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33" w:rsidRDefault="000527AF">
      <w:r>
        <w:t>Arbeitsvorgaben für die Zeit der Schulschließung</w:t>
      </w:r>
    </w:p>
    <w:p w:rsidR="000527AF" w:rsidRDefault="00F944B9">
      <w:r>
        <w:t>Klasse: 3d</w:t>
      </w:r>
      <w:r w:rsidR="0021478E">
        <w:t xml:space="preserve">           Lehrer/in:</w:t>
      </w:r>
      <w:r>
        <w:t xml:space="preserve"> Kipp</w:t>
      </w:r>
      <w:bookmarkStart w:id="0" w:name="_GoBack"/>
      <w:bookmarkEnd w:id="0"/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271"/>
        <w:gridCol w:w="1843"/>
        <w:gridCol w:w="6804"/>
      </w:tblGrid>
      <w:tr w:rsidR="000527AF" w:rsidTr="0021478E">
        <w:tc>
          <w:tcPr>
            <w:tcW w:w="1271" w:type="dxa"/>
          </w:tcPr>
          <w:p w:rsidR="000527AF" w:rsidRDefault="000527AF">
            <w:r>
              <w:t>Fach:</w:t>
            </w:r>
          </w:p>
        </w:tc>
        <w:tc>
          <w:tcPr>
            <w:tcW w:w="1843" w:type="dxa"/>
          </w:tcPr>
          <w:p w:rsidR="000527AF" w:rsidRDefault="000527AF">
            <w:r>
              <w:t>Zeitvorgabe</w:t>
            </w:r>
          </w:p>
        </w:tc>
        <w:tc>
          <w:tcPr>
            <w:tcW w:w="6804" w:type="dxa"/>
          </w:tcPr>
          <w:p w:rsidR="000527AF" w:rsidRDefault="0021478E">
            <w:r>
              <w:t xml:space="preserve">Aufgabe und </w:t>
            </w:r>
            <w:r w:rsidR="000527AF">
              <w:t>Material</w:t>
            </w:r>
          </w:p>
        </w:tc>
      </w:tr>
      <w:tr w:rsidR="000527AF" w:rsidTr="0021478E">
        <w:tc>
          <w:tcPr>
            <w:tcW w:w="1271" w:type="dxa"/>
          </w:tcPr>
          <w:p w:rsidR="000527AF" w:rsidRDefault="000527AF">
            <w:r>
              <w:t>Deutsch</w:t>
            </w:r>
          </w:p>
        </w:tc>
        <w:tc>
          <w:tcPr>
            <w:tcW w:w="1843" w:type="dxa"/>
          </w:tcPr>
          <w:p w:rsidR="000527AF" w:rsidRDefault="000527AF" w:rsidP="00F944B9">
            <w:r>
              <w:t xml:space="preserve">17.3. bis </w:t>
            </w:r>
            <w:r w:rsidR="00F944B9">
              <w:t>3.4.</w:t>
            </w:r>
          </w:p>
        </w:tc>
        <w:tc>
          <w:tcPr>
            <w:tcW w:w="6804" w:type="dxa"/>
          </w:tcPr>
          <w:p w:rsidR="000527AF" w:rsidRDefault="00F944B9" w:rsidP="00F944B9">
            <w:r w:rsidRPr="00F944B9">
              <w:t>"</w:t>
            </w:r>
            <w:proofErr w:type="spellStart"/>
            <w:r w:rsidRPr="00F944B9">
              <w:t>Vamperl</w:t>
            </w:r>
            <w:proofErr w:type="spellEnd"/>
            <w:r w:rsidRPr="00F944B9">
              <w:t>" zu Ende lesen</w:t>
            </w:r>
          </w:p>
          <w:p w:rsidR="00F944B9" w:rsidRDefault="00F944B9">
            <w:r w:rsidRPr="00F944B9">
              <w:t>Lesetagebuch beenden</w:t>
            </w:r>
          </w:p>
          <w:p w:rsidR="00F944B9" w:rsidRDefault="00F944B9">
            <w:r w:rsidRPr="00F944B9">
              <w:t>jemandem ein Kap. betont vorlesen</w:t>
            </w:r>
          </w:p>
          <w:p w:rsidR="00F944B9" w:rsidRDefault="00F944B9">
            <w:proofErr w:type="spellStart"/>
            <w:r w:rsidRPr="00F944B9">
              <w:t>Antolin</w:t>
            </w:r>
            <w:proofErr w:type="spellEnd"/>
            <w:r w:rsidRPr="00F944B9">
              <w:t xml:space="preserve"> zum </w:t>
            </w:r>
            <w:proofErr w:type="spellStart"/>
            <w:r w:rsidRPr="00F944B9">
              <w:t>Vamperl</w:t>
            </w:r>
            <w:proofErr w:type="spellEnd"/>
            <w:r w:rsidRPr="00F944B9">
              <w:t xml:space="preserve"> (blaues Quiz)</w:t>
            </w:r>
          </w:p>
          <w:p w:rsidR="00F944B9" w:rsidRDefault="00F944B9">
            <w:r w:rsidRPr="00F944B9">
              <w:t>ein weiteres Buch lesen</w:t>
            </w:r>
            <w:r>
              <w:t xml:space="preserve"> und </w:t>
            </w:r>
            <w:proofErr w:type="spellStart"/>
            <w:r>
              <w:t>Antolin</w:t>
            </w:r>
            <w:proofErr w:type="spellEnd"/>
            <w:r>
              <w:t xml:space="preserve"> dazu</w:t>
            </w:r>
          </w:p>
        </w:tc>
      </w:tr>
      <w:tr w:rsidR="000527AF" w:rsidTr="0021478E">
        <w:tc>
          <w:tcPr>
            <w:tcW w:w="1271" w:type="dxa"/>
          </w:tcPr>
          <w:p w:rsidR="000527AF" w:rsidRDefault="00F944B9">
            <w:r>
              <w:t>Mathe</w:t>
            </w:r>
          </w:p>
        </w:tc>
        <w:tc>
          <w:tcPr>
            <w:tcW w:w="1843" w:type="dxa"/>
          </w:tcPr>
          <w:p w:rsidR="00C35E91" w:rsidRDefault="00F944B9">
            <w:r>
              <w:t>17.3. bis 3.4.</w:t>
            </w:r>
          </w:p>
        </w:tc>
        <w:tc>
          <w:tcPr>
            <w:tcW w:w="6804" w:type="dxa"/>
          </w:tcPr>
          <w:p w:rsidR="00C35E91" w:rsidRDefault="00F944B9">
            <w:proofErr w:type="spellStart"/>
            <w:r w:rsidRPr="00F944B9">
              <w:t>Gewichteheft</w:t>
            </w:r>
            <w:proofErr w:type="spellEnd"/>
            <w:r w:rsidRPr="00F944B9">
              <w:t xml:space="preserve"> zu Ende</w:t>
            </w:r>
          </w:p>
          <w:p w:rsidR="00F944B9" w:rsidRDefault="00F944B9">
            <w:r w:rsidRPr="00F944B9">
              <w:t>Zehner-Einmaleins: MB S. 58</w:t>
            </w:r>
          </w:p>
          <w:p w:rsidR="00F944B9" w:rsidRDefault="00F944B9">
            <w:r w:rsidRPr="00F944B9">
              <w:t>MB S. 59</w:t>
            </w:r>
          </w:p>
          <w:p w:rsidR="00F944B9" w:rsidRDefault="00F944B9">
            <w:r>
              <w:t>AH S. 27, Nr. 1-5</w:t>
            </w:r>
          </w:p>
          <w:p w:rsidR="00F944B9" w:rsidRDefault="00F944B9">
            <w:r>
              <w:t>AH S. 28</w:t>
            </w:r>
          </w:p>
          <w:p w:rsidR="00F944B9" w:rsidRDefault="00F944B9">
            <w:r w:rsidRPr="00F944B9">
              <w:t>Lerne die Zehner-1x1-Reihen</w:t>
            </w:r>
            <w:r>
              <w:t xml:space="preserve"> auswendig!</w:t>
            </w:r>
          </w:p>
        </w:tc>
      </w:tr>
      <w:tr w:rsidR="000527AF" w:rsidTr="0021478E">
        <w:tc>
          <w:tcPr>
            <w:tcW w:w="1271" w:type="dxa"/>
          </w:tcPr>
          <w:p w:rsidR="000527AF" w:rsidRDefault="00F944B9">
            <w:r>
              <w:t>Zusatz</w:t>
            </w:r>
          </w:p>
        </w:tc>
        <w:tc>
          <w:tcPr>
            <w:tcW w:w="1843" w:type="dxa"/>
          </w:tcPr>
          <w:p w:rsidR="000527AF" w:rsidRDefault="00C35E91">
            <w:r>
              <w:t>17.3. bis 3.4.</w:t>
            </w:r>
          </w:p>
        </w:tc>
        <w:tc>
          <w:tcPr>
            <w:tcW w:w="6804" w:type="dxa"/>
          </w:tcPr>
          <w:p w:rsidR="000527AF" w:rsidRDefault="00F944B9">
            <w:r w:rsidRPr="00F944B9">
              <w:t xml:space="preserve">Gestalte eigene Seiten </w:t>
            </w:r>
            <w:proofErr w:type="spellStart"/>
            <w:r w:rsidRPr="00F944B9">
              <w:t>zum"Vamperl</w:t>
            </w:r>
            <w:proofErr w:type="spellEnd"/>
            <w:r w:rsidRPr="00F944B9">
              <w:t>"</w:t>
            </w:r>
          </w:p>
          <w:p w:rsidR="00F944B9" w:rsidRDefault="00F944B9">
            <w:r>
              <w:t>Schreibe Frau Kipp einen Brief: Wie verbringst du deine Zeit?</w:t>
            </w:r>
          </w:p>
        </w:tc>
      </w:tr>
    </w:tbl>
    <w:p w:rsidR="000527AF" w:rsidRDefault="000527AF"/>
    <w:sectPr w:rsidR="00052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74402"/>
    <w:multiLevelType w:val="hybridMultilevel"/>
    <w:tmpl w:val="90C69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AF"/>
    <w:rsid w:val="000527AF"/>
    <w:rsid w:val="0021478E"/>
    <w:rsid w:val="006429C6"/>
    <w:rsid w:val="00BB207B"/>
    <w:rsid w:val="00C35E91"/>
    <w:rsid w:val="00F9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8D35-0FDB-4D6B-A727-4DA32BB4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Spiekermann-Rebien, Markus (9SCHULEN)</dc:creator>
  <cp:keywords/>
  <dc:description/>
  <cp:lastModifiedBy>Claudia und Niels</cp:lastModifiedBy>
  <cp:revision>2</cp:revision>
  <dcterms:created xsi:type="dcterms:W3CDTF">2020-03-16T17:54:00Z</dcterms:created>
  <dcterms:modified xsi:type="dcterms:W3CDTF">2020-03-16T17:54:00Z</dcterms:modified>
</cp:coreProperties>
</file>